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46240" w14:textId="47956F88" w:rsidR="003A2507" w:rsidRPr="001138DC" w:rsidRDefault="003A2507" w:rsidP="003A2507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OLE_LINK3"/>
      <w:r>
        <w:rPr>
          <w:rFonts w:ascii="方正小标宋简体" w:eastAsia="方正小标宋简体" w:hAnsi="黑体" w:hint="eastAsia"/>
          <w:sz w:val="44"/>
          <w:szCs w:val="44"/>
        </w:rPr>
        <w:t>统计</w:t>
      </w:r>
      <w:r w:rsidRPr="001138DC">
        <w:rPr>
          <w:rFonts w:ascii="方正小标宋简体" w:eastAsia="方正小标宋简体" w:hAnsi="黑体" w:hint="eastAsia"/>
          <w:sz w:val="44"/>
          <w:szCs w:val="44"/>
        </w:rPr>
        <w:t>学院关于202</w:t>
      </w:r>
      <w:r>
        <w:rPr>
          <w:rFonts w:ascii="方正小标宋简体" w:eastAsia="方正小标宋简体" w:hAnsi="黑体" w:hint="eastAsia"/>
          <w:sz w:val="44"/>
          <w:szCs w:val="44"/>
        </w:rPr>
        <w:t>6</w:t>
      </w:r>
      <w:r w:rsidRPr="001138DC">
        <w:rPr>
          <w:rFonts w:ascii="方正小标宋简体" w:eastAsia="方正小标宋简体" w:hAnsi="黑体" w:hint="eastAsia"/>
          <w:sz w:val="44"/>
          <w:szCs w:val="44"/>
        </w:rPr>
        <w:t>年硕士研究生招生考试</w:t>
      </w:r>
    </w:p>
    <w:p w14:paraId="0FBA0B9E" w14:textId="4AE48567" w:rsidR="003A2507" w:rsidRPr="001138DC" w:rsidRDefault="003A2507" w:rsidP="003A2507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1138DC">
        <w:rPr>
          <w:rFonts w:ascii="方正小标宋简体" w:eastAsia="方正小标宋简体" w:hAnsi="黑体" w:hint="eastAsia"/>
          <w:sz w:val="44"/>
          <w:szCs w:val="44"/>
        </w:rPr>
        <w:t>初试成绩复核工作的通知</w:t>
      </w:r>
      <w:bookmarkEnd w:id="0"/>
    </w:p>
    <w:p w14:paraId="6F5C621F" w14:textId="77777777" w:rsidR="003A2507" w:rsidRPr="00423571" w:rsidRDefault="003A2507" w:rsidP="003A2507">
      <w:pPr>
        <w:widowControl/>
        <w:shd w:val="clear" w:color="auto" w:fill="FFFFFF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423571"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各位考生：</w:t>
      </w:r>
    </w:p>
    <w:p w14:paraId="462D222B" w14:textId="77777777" w:rsidR="003A2507" w:rsidRPr="00423571" w:rsidRDefault="003A2507" w:rsidP="003A2507">
      <w:pPr>
        <w:widowControl/>
        <w:shd w:val="clear" w:color="auto" w:fill="FFFFFF"/>
        <w:ind w:firstLine="560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423571"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我校202</w:t>
      </w:r>
      <w:r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6</w:t>
      </w:r>
      <w:r w:rsidRPr="00423571"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年硕士生招生考试初试成绩已通过中国研究生招生信息网（</w:t>
      </w:r>
      <w:bookmarkStart w:id="1" w:name="OLE_LINK2"/>
      <w:r w:rsidRPr="00423571"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http</w:t>
      </w:r>
      <w:r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s</w:t>
      </w:r>
      <w:r w:rsidRPr="00423571"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://yz.chsi.com.cn/apply/cjcx/</w:t>
      </w:r>
      <w:bookmarkEnd w:id="1"/>
      <w:r w:rsidRPr="00423571"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）开通网上查询。为做好202</w:t>
      </w:r>
      <w:r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6</w:t>
      </w:r>
      <w:r w:rsidRPr="00423571"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年硕士</w:t>
      </w:r>
      <w:r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研究</w:t>
      </w:r>
      <w:r w:rsidRPr="00423571"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生招生考试初试成绩复核工作，现将</w:t>
      </w:r>
      <w:r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相关</w:t>
      </w:r>
      <w:r w:rsidRPr="00423571"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工作通知如下：</w:t>
      </w:r>
    </w:p>
    <w:p w14:paraId="4C849C78" w14:textId="77777777" w:rsidR="003A2507" w:rsidRPr="00423571" w:rsidRDefault="003A2507" w:rsidP="003A2507">
      <w:pPr>
        <w:widowControl/>
        <w:shd w:val="clear" w:color="auto" w:fill="FFFFFF"/>
        <w:ind w:firstLine="560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423571"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一、考试成绩（</w:t>
      </w:r>
      <w:proofErr w:type="gramStart"/>
      <w:r w:rsidRPr="00423571"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含统一</w:t>
      </w:r>
      <w:proofErr w:type="gramEnd"/>
      <w:r w:rsidRPr="00423571"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命题科目和自命题科目成绩）已经过严格评阅，多次核分，报考我院考生如仍对初试成绩有疑义，可申请成绩复核。根据教育部有关文件规定，在对考生成绩进行复查时，主要核查考生答卷是否有漏评、加错分、登错分等，不重新评阅答卷。</w:t>
      </w:r>
    </w:p>
    <w:p w14:paraId="16738110" w14:textId="77777777" w:rsidR="003A2507" w:rsidRPr="00423571" w:rsidRDefault="003A2507" w:rsidP="003A2507">
      <w:pPr>
        <w:widowControl/>
        <w:shd w:val="clear" w:color="auto" w:fill="FFFFFF"/>
        <w:ind w:firstLine="560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423571"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二、本次成绩复核申请为线上申请，不接受现场咨询和办理。</w:t>
      </w:r>
    </w:p>
    <w:p w14:paraId="682AF1A4" w14:textId="2BD19AC1" w:rsidR="003A2507" w:rsidRPr="00423571" w:rsidRDefault="003A2507" w:rsidP="003A2507">
      <w:pPr>
        <w:widowControl/>
        <w:shd w:val="clear" w:color="auto" w:fill="FFFFFF"/>
        <w:ind w:firstLine="560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423571"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三、申请复核成绩的考生，须填写《202</w:t>
      </w:r>
      <w:r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6</w:t>
      </w:r>
      <w:r w:rsidRPr="00423571"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年全国硕士研究生招生考试初试科目成绩复核申请表》</w:t>
      </w:r>
      <w:r w:rsidR="00895361"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（见附件）</w:t>
      </w:r>
      <w:r w:rsidRPr="00423571"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，并于</w:t>
      </w:r>
      <w:r w:rsidRPr="00423571">
        <w:rPr>
          <w:rFonts w:ascii="仿宋" w:eastAsia="仿宋" w:hAnsi="仿宋" w:cs="宋体" w:hint="eastAsia"/>
          <w:b/>
          <w:bCs/>
          <w:color w:val="323232"/>
          <w:kern w:val="0"/>
          <w:sz w:val="32"/>
          <w:szCs w:val="32"/>
        </w:rPr>
        <w:t>202</w:t>
      </w:r>
      <w:r>
        <w:rPr>
          <w:rFonts w:ascii="仿宋" w:eastAsia="仿宋" w:hAnsi="仿宋" w:cs="宋体" w:hint="eastAsia"/>
          <w:b/>
          <w:bCs/>
          <w:color w:val="323232"/>
          <w:kern w:val="0"/>
          <w:sz w:val="32"/>
          <w:szCs w:val="32"/>
        </w:rPr>
        <w:t>6</w:t>
      </w:r>
      <w:r w:rsidRPr="00423571">
        <w:rPr>
          <w:rFonts w:ascii="仿宋" w:eastAsia="仿宋" w:hAnsi="仿宋" w:cs="宋体" w:hint="eastAsia"/>
          <w:b/>
          <w:bCs/>
          <w:color w:val="323232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b/>
          <w:bCs/>
          <w:color w:val="323232"/>
          <w:kern w:val="0"/>
          <w:sz w:val="32"/>
          <w:szCs w:val="32"/>
        </w:rPr>
        <w:t>3</w:t>
      </w:r>
      <w:r w:rsidRPr="00423571">
        <w:rPr>
          <w:rFonts w:ascii="仿宋" w:eastAsia="仿宋" w:hAnsi="仿宋" w:cs="宋体" w:hint="eastAsia"/>
          <w:b/>
          <w:bCs/>
          <w:color w:val="323232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b/>
          <w:bCs/>
          <w:color w:val="323232"/>
          <w:kern w:val="0"/>
          <w:sz w:val="32"/>
          <w:szCs w:val="32"/>
        </w:rPr>
        <w:t>2</w:t>
      </w:r>
      <w:r w:rsidRPr="00423571">
        <w:rPr>
          <w:rFonts w:ascii="仿宋" w:eastAsia="仿宋" w:hAnsi="仿宋" w:cs="宋体" w:hint="eastAsia"/>
          <w:b/>
          <w:bCs/>
          <w:color w:val="323232"/>
          <w:kern w:val="0"/>
          <w:sz w:val="32"/>
          <w:szCs w:val="32"/>
        </w:rPr>
        <w:t>日8:30至</w:t>
      </w:r>
      <w:r>
        <w:rPr>
          <w:rFonts w:ascii="仿宋" w:eastAsia="仿宋" w:hAnsi="仿宋" w:cs="宋体" w:hint="eastAsia"/>
          <w:b/>
          <w:bCs/>
          <w:color w:val="323232"/>
          <w:kern w:val="0"/>
          <w:sz w:val="32"/>
          <w:szCs w:val="32"/>
        </w:rPr>
        <w:t>3</w:t>
      </w:r>
      <w:r w:rsidRPr="00423571">
        <w:rPr>
          <w:rFonts w:ascii="仿宋" w:eastAsia="仿宋" w:hAnsi="仿宋" w:cs="宋体" w:hint="eastAsia"/>
          <w:b/>
          <w:bCs/>
          <w:color w:val="323232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b/>
          <w:bCs/>
          <w:color w:val="323232"/>
          <w:kern w:val="0"/>
          <w:sz w:val="32"/>
          <w:szCs w:val="32"/>
        </w:rPr>
        <w:t>3</w:t>
      </w:r>
      <w:r w:rsidRPr="00423571">
        <w:rPr>
          <w:rFonts w:ascii="仿宋" w:eastAsia="仿宋" w:hAnsi="仿宋" w:cs="宋体" w:hint="eastAsia"/>
          <w:b/>
          <w:bCs/>
          <w:color w:val="323232"/>
          <w:kern w:val="0"/>
          <w:sz w:val="32"/>
          <w:szCs w:val="32"/>
        </w:rPr>
        <w:t>日17:00</w:t>
      </w:r>
      <w:r w:rsidRPr="00423571"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，将申请表</w:t>
      </w:r>
      <w:r w:rsidRPr="00D902A8"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（考生</w:t>
      </w:r>
      <w:r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本人</w:t>
      </w:r>
      <w:r w:rsidRPr="00D902A8"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签名）</w:t>
      </w:r>
      <w:r w:rsidRPr="00423571"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、考生本人身份证正反面、准考证</w:t>
      </w:r>
      <w:r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以及</w:t>
      </w:r>
      <w:r w:rsidR="00437890" w:rsidRPr="00437890"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考试成绩截图四项材料扫描为一个</w:t>
      </w:r>
      <w:r w:rsidR="00437890" w:rsidRPr="00437890">
        <w:rPr>
          <w:rFonts w:ascii="仿宋" w:eastAsia="仿宋" w:hAnsi="仿宋" w:cs="宋体"/>
          <w:color w:val="323232"/>
          <w:kern w:val="0"/>
          <w:sz w:val="32"/>
          <w:szCs w:val="32"/>
        </w:rPr>
        <w:t>PDF文档后（以“报考专业+准考证号后五位+姓名”命名），</w:t>
      </w:r>
      <w:r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通过邮件方式提交至：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ructongjiyz@ruc.edu.cn</w:t>
      </w:r>
      <w:r w:rsidRPr="00423571"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。</w:t>
      </w:r>
    </w:p>
    <w:p w14:paraId="52850E92" w14:textId="77777777" w:rsidR="003A2507" w:rsidRPr="00423571" w:rsidRDefault="003A2507" w:rsidP="003A2507">
      <w:pPr>
        <w:widowControl/>
        <w:shd w:val="clear" w:color="auto" w:fill="FFFFFF"/>
        <w:ind w:firstLine="560"/>
        <w:jc w:val="center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</w:p>
    <w:p w14:paraId="558CE9C1" w14:textId="77777777" w:rsidR="003A2507" w:rsidRPr="00895361" w:rsidRDefault="003A2507" w:rsidP="003A2507">
      <w:pPr>
        <w:widowControl/>
        <w:shd w:val="clear" w:color="auto" w:fill="FFFFFF"/>
        <w:ind w:firstLine="560"/>
        <w:rPr>
          <w:rFonts w:ascii="微软雅黑" w:eastAsia="微软雅黑" w:hAnsi="微软雅黑" w:cs="宋体"/>
          <w:b/>
          <w:bCs/>
          <w:color w:val="323232"/>
          <w:kern w:val="0"/>
          <w:sz w:val="32"/>
          <w:szCs w:val="32"/>
        </w:rPr>
      </w:pPr>
      <w:r w:rsidRPr="00423571"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lastRenderedPageBreak/>
        <w:t>收到考生提交的复核申请后，我院将组织专人复核，并于</w:t>
      </w:r>
      <w:r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3</w:t>
      </w:r>
      <w:r w:rsidRPr="00423571"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4</w:t>
      </w:r>
      <w:r w:rsidRPr="00423571"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日后我院</w:t>
      </w:r>
      <w:r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官方</w:t>
      </w:r>
      <w:r w:rsidRPr="00423571"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网站公布复核结果。</w:t>
      </w:r>
      <w:r w:rsidRPr="00895361">
        <w:rPr>
          <w:rFonts w:ascii="仿宋" w:eastAsia="仿宋" w:hAnsi="仿宋" w:cs="宋体" w:hint="eastAsia"/>
          <w:b/>
          <w:bCs/>
          <w:color w:val="323232"/>
          <w:kern w:val="0"/>
          <w:sz w:val="32"/>
          <w:szCs w:val="32"/>
        </w:rPr>
        <w:t>未在规定时间内按照规定方式提出成绩复核申请的，我院不予受理。不接受非考生本人申请。</w:t>
      </w:r>
    </w:p>
    <w:p w14:paraId="19F06E7A" w14:textId="155C43BD" w:rsidR="003A2507" w:rsidRPr="00423571" w:rsidRDefault="003A2507" w:rsidP="003A2507">
      <w:pPr>
        <w:widowControl/>
        <w:shd w:val="clear" w:color="auto" w:fill="FFFFFF"/>
        <w:ind w:firstLine="560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423571"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咨询电话：</w:t>
      </w:r>
      <w:r w:rsidRPr="003A2507">
        <w:rPr>
          <w:rFonts w:ascii="仿宋" w:eastAsia="仿宋" w:hAnsi="仿宋" w:cs="宋体"/>
          <w:color w:val="323232"/>
          <w:kern w:val="0"/>
          <w:sz w:val="32"/>
          <w:szCs w:val="32"/>
        </w:rPr>
        <w:t>010-82509324（工作日8:30-11:30、14:30-17:00）</w:t>
      </w:r>
    </w:p>
    <w:p w14:paraId="37CAFE3C" w14:textId="02A1C0B2" w:rsidR="003A2507" w:rsidRPr="00423571" w:rsidRDefault="003A2507" w:rsidP="003A2507">
      <w:pPr>
        <w:widowControl/>
        <w:shd w:val="clear" w:color="auto" w:fill="FFFFFF"/>
        <w:ind w:firstLine="560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423571"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附件：202</w:t>
      </w:r>
      <w:r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6</w:t>
      </w:r>
      <w:r w:rsidRPr="00423571"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年全国硕士研究生招生考试初试科目成绩复核申请表</w:t>
      </w:r>
    </w:p>
    <w:p w14:paraId="01881B51" w14:textId="32D43F1E" w:rsidR="003A2507" w:rsidRPr="00423571" w:rsidRDefault="003A2507" w:rsidP="003A2507">
      <w:pPr>
        <w:widowControl/>
        <w:shd w:val="clear" w:color="auto" w:fill="FFFFFF"/>
        <w:jc w:val="right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423571"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中国人民大学</w:t>
      </w:r>
      <w:r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统计</w:t>
      </w:r>
      <w:r w:rsidRPr="00423571"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学院</w:t>
      </w:r>
    </w:p>
    <w:p w14:paraId="5D8CABE5" w14:textId="4BCAC601" w:rsidR="003A2507" w:rsidRPr="00423571" w:rsidRDefault="003A2507" w:rsidP="003A2507">
      <w:pPr>
        <w:widowControl/>
        <w:shd w:val="clear" w:color="auto" w:fill="FFFFFF"/>
        <w:jc w:val="right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423571"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202</w:t>
      </w:r>
      <w:r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6</w:t>
      </w:r>
      <w:r w:rsidRPr="00423571"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年</w:t>
      </w:r>
      <w:r>
        <w:rPr>
          <w:rFonts w:ascii="仿宋" w:eastAsia="仿宋" w:hAnsi="仿宋" w:cs="宋体"/>
          <w:color w:val="323232"/>
          <w:kern w:val="0"/>
          <w:sz w:val="32"/>
          <w:szCs w:val="32"/>
        </w:rPr>
        <w:t>2</w:t>
      </w:r>
      <w:r w:rsidRPr="00423571"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月</w:t>
      </w:r>
      <w:r>
        <w:rPr>
          <w:rFonts w:ascii="仿宋" w:eastAsia="仿宋" w:hAnsi="仿宋" w:cs="宋体"/>
          <w:color w:val="323232"/>
          <w:kern w:val="0"/>
          <w:sz w:val="32"/>
          <w:szCs w:val="32"/>
        </w:rPr>
        <w:t>28</w:t>
      </w:r>
      <w:r w:rsidRPr="00423571"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日</w:t>
      </w:r>
    </w:p>
    <w:p w14:paraId="0F05C497" w14:textId="77777777" w:rsidR="00CE0135" w:rsidRPr="003A2507" w:rsidRDefault="00CE0135"/>
    <w:sectPr w:rsidR="00CE0135" w:rsidRPr="003A2507" w:rsidSect="007C3D0F">
      <w:pgSz w:w="11906" w:h="16838" w:code="9"/>
      <w:pgMar w:top="1440" w:right="1797" w:bottom="1440" w:left="1797" w:header="851" w:footer="992" w:gutter="0"/>
      <w:paperSrc w:first="259" w:other="25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DDCF0" w14:textId="77777777" w:rsidR="002F51C7" w:rsidRDefault="002F51C7" w:rsidP="003A2507">
      <w:r>
        <w:separator/>
      </w:r>
    </w:p>
  </w:endnote>
  <w:endnote w:type="continuationSeparator" w:id="0">
    <w:p w14:paraId="1CF20C10" w14:textId="77777777" w:rsidR="002F51C7" w:rsidRDefault="002F51C7" w:rsidP="003A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0C1A4" w14:textId="77777777" w:rsidR="002F51C7" w:rsidRDefault="002F51C7" w:rsidP="003A2507">
      <w:r>
        <w:separator/>
      </w:r>
    </w:p>
  </w:footnote>
  <w:footnote w:type="continuationSeparator" w:id="0">
    <w:p w14:paraId="3B4B6518" w14:textId="77777777" w:rsidR="002F51C7" w:rsidRDefault="002F51C7" w:rsidP="003A2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22"/>
    <w:rsid w:val="002F51C7"/>
    <w:rsid w:val="003A2507"/>
    <w:rsid w:val="00437890"/>
    <w:rsid w:val="00527D22"/>
    <w:rsid w:val="005958F3"/>
    <w:rsid w:val="007C3D0F"/>
    <w:rsid w:val="00895361"/>
    <w:rsid w:val="00B92A94"/>
    <w:rsid w:val="00CE0135"/>
    <w:rsid w:val="00F4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20079"/>
  <w15:chartTrackingRefBased/>
  <w15:docId w15:val="{16169FCC-7DE3-42B7-A502-4A87E766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5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25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2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25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2026-02-27T02:40:00Z</dcterms:created>
  <dcterms:modified xsi:type="dcterms:W3CDTF">2026-02-27T07:41:00Z</dcterms:modified>
</cp:coreProperties>
</file>